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A38E" w14:textId="70AEFB8E" w:rsidR="006E5420" w:rsidRDefault="00372BC3">
      <w:pPr>
        <w:rPr>
          <w:rFonts w:ascii="Cambria" w:hAnsi="Cambria"/>
          <w:b/>
          <w:bCs/>
        </w:rPr>
      </w:pPr>
      <w:r w:rsidRPr="00372BC3">
        <w:rPr>
          <w:rFonts w:ascii="Cambria" w:hAnsi="Cambria"/>
          <w:b/>
          <w:bCs/>
        </w:rPr>
        <w:t>PROIECT DE DIPLOMĂ</w:t>
      </w:r>
    </w:p>
    <w:p w14:paraId="03F5591F" w14:textId="77777777" w:rsidR="00372BC3" w:rsidRDefault="00372BC3">
      <w:pPr>
        <w:rPr>
          <w:rFonts w:ascii="Cambria" w:hAnsi="Cambria"/>
          <w:b/>
          <w:bCs/>
        </w:rPr>
      </w:pPr>
    </w:p>
    <w:p w14:paraId="67D1E6F9" w14:textId="617FDBCF" w:rsidR="00372BC3" w:rsidRDefault="00372BC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Teme propuse pentru studenții din anul III (2021-2022)</w:t>
      </w:r>
      <w:r w:rsidR="00D72F2B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cu absolvire în anul universitar 2022-2023</w:t>
      </w:r>
    </w:p>
    <w:p w14:paraId="2B126BE1" w14:textId="77777777" w:rsidR="007207BF" w:rsidRDefault="007207BF" w:rsidP="007207BF">
      <w:pPr>
        <w:rPr>
          <w:rFonts w:ascii="Cambria" w:hAnsi="Cambria"/>
          <w:b/>
          <w:bCs/>
        </w:rPr>
      </w:pPr>
    </w:p>
    <w:p w14:paraId="7DC14BA6" w14:textId="3FE764CA" w:rsidR="007207BF" w:rsidRDefault="007207BF" w:rsidP="007207B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Cerințe (atât IPA, cât și IB):</w:t>
      </w:r>
    </w:p>
    <w:p w14:paraId="7B80268C" w14:textId="77777777" w:rsidR="007207BF" w:rsidRDefault="007207BF" w:rsidP="007207BF">
      <w:pPr>
        <w:rPr>
          <w:rFonts w:ascii="Cambria" w:hAnsi="Cambria"/>
        </w:rPr>
      </w:pPr>
    </w:p>
    <w:p w14:paraId="7E53C3D0" w14:textId="77777777" w:rsidR="007207BF" w:rsidRDefault="007207BF" w:rsidP="007207BF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Cunoștințe bazice de:</w:t>
      </w:r>
    </w:p>
    <w:p w14:paraId="6E8C059C" w14:textId="77777777" w:rsidR="007207BF" w:rsidRDefault="007207BF" w:rsidP="007207BF">
      <w:pPr>
        <w:pStyle w:val="ListParagraph"/>
        <w:numPr>
          <w:ilvl w:val="1"/>
          <w:numId w:val="6"/>
        </w:numPr>
        <w:rPr>
          <w:rFonts w:ascii="Cambria" w:hAnsi="Cambria"/>
        </w:rPr>
      </w:pPr>
      <w:r>
        <w:rPr>
          <w:rFonts w:ascii="Cambria" w:hAnsi="Cambria"/>
        </w:rPr>
        <w:t>Calcul aritmetic: ordinea operațiilor, unități de măsură și transformarea lor</w:t>
      </w:r>
    </w:p>
    <w:p w14:paraId="0CC0260A" w14:textId="77777777" w:rsidR="007207BF" w:rsidRDefault="007207BF" w:rsidP="007207BF">
      <w:pPr>
        <w:pStyle w:val="ListParagraph"/>
        <w:numPr>
          <w:ilvl w:val="1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Chimie organică, anorganică și analitică </w:t>
      </w:r>
    </w:p>
    <w:p w14:paraId="4280048E" w14:textId="77777777" w:rsidR="007207BF" w:rsidRDefault="007207BF" w:rsidP="007207BF">
      <w:pPr>
        <w:pStyle w:val="ListParagraph"/>
        <w:numPr>
          <w:ilvl w:val="1"/>
          <w:numId w:val="6"/>
        </w:numPr>
        <w:rPr>
          <w:rFonts w:ascii="Cambria" w:hAnsi="Cambria"/>
        </w:rPr>
      </w:pPr>
      <w:r>
        <w:rPr>
          <w:rFonts w:ascii="Cambria" w:hAnsi="Cambria"/>
        </w:rPr>
        <w:t>Biochimie și microbiologie</w:t>
      </w:r>
    </w:p>
    <w:p w14:paraId="443B9AE5" w14:textId="77777777" w:rsidR="007207BF" w:rsidRDefault="007207BF" w:rsidP="007207BF">
      <w:pPr>
        <w:pStyle w:val="ListParagraph"/>
        <w:numPr>
          <w:ilvl w:val="1"/>
          <w:numId w:val="6"/>
        </w:numPr>
        <w:rPr>
          <w:rFonts w:ascii="Cambria" w:hAnsi="Cambria"/>
        </w:rPr>
      </w:pPr>
      <w:r>
        <w:rPr>
          <w:rFonts w:ascii="Cambria" w:hAnsi="Cambria"/>
        </w:rPr>
        <w:t>Chimie fizică: echilibre chimice, echilibre de fază, cinetică</w:t>
      </w:r>
    </w:p>
    <w:p w14:paraId="3DB21ED4" w14:textId="77777777" w:rsidR="007207BF" w:rsidRDefault="007207BF" w:rsidP="007207BF">
      <w:pPr>
        <w:pStyle w:val="ListParagraph"/>
        <w:numPr>
          <w:ilvl w:val="1"/>
          <w:numId w:val="6"/>
        </w:numPr>
        <w:rPr>
          <w:rFonts w:ascii="Cambria" w:hAnsi="Cambria"/>
        </w:rPr>
      </w:pPr>
      <w:r>
        <w:rPr>
          <w:rFonts w:ascii="Cambria" w:hAnsi="Cambria"/>
        </w:rPr>
        <w:t>Matematică: algebră, geometrie plană și în spațiu, calcul integral și diferențial</w:t>
      </w:r>
    </w:p>
    <w:p w14:paraId="75558A79" w14:textId="77777777" w:rsidR="007207BF" w:rsidRDefault="007207BF" w:rsidP="007207BF">
      <w:pPr>
        <w:pStyle w:val="ListParagraph"/>
        <w:numPr>
          <w:ilvl w:val="1"/>
          <w:numId w:val="6"/>
        </w:numPr>
        <w:rPr>
          <w:rFonts w:ascii="Cambria" w:hAnsi="Cambria"/>
        </w:rPr>
      </w:pPr>
      <w:r>
        <w:rPr>
          <w:rFonts w:ascii="Cambria" w:hAnsi="Cambria"/>
        </w:rPr>
        <w:t>Fenomene de transfer (impuls, căldură, masă) și operații unitare (hidrodinamice, termice, difuzionale)</w:t>
      </w:r>
    </w:p>
    <w:p w14:paraId="6DAE2D87" w14:textId="77777777" w:rsidR="007207BF" w:rsidRDefault="007207BF" w:rsidP="007207BF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Cunoștințe minime de operare pe PC: </w:t>
      </w:r>
    </w:p>
    <w:p w14:paraId="4E1591B2" w14:textId="77777777" w:rsidR="007207BF" w:rsidRDefault="007207BF" w:rsidP="007207BF">
      <w:pPr>
        <w:pStyle w:val="ListParagraph"/>
        <w:numPr>
          <w:ilvl w:val="1"/>
          <w:numId w:val="6"/>
        </w:numPr>
        <w:rPr>
          <w:rFonts w:ascii="Cambria" w:hAnsi="Cambria"/>
        </w:rPr>
      </w:pPr>
      <w:r>
        <w:rPr>
          <w:rFonts w:ascii="Cambria" w:hAnsi="Cambria"/>
        </w:rPr>
        <w:t>suita MS Office (Word, Excel, Powerpoint)</w:t>
      </w:r>
    </w:p>
    <w:p w14:paraId="2C834B08" w14:textId="77777777" w:rsidR="007207BF" w:rsidRDefault="007207BF" w:rsidP="007207BF">
      <w:pPr>
        <w:pStyle w:val="ListParagraph"/>
        <w:numPr>
          <w:ilvl w:val="1"/>
          <w:numId w:val="6"/>
        </w:numPr>
        <w:rPr>
          <w:rFonts w:ascii="Cambria" w:hAnsi="Cambria"/>
        </w:rPr>
      </w:pPr>
      <w:r>
        <w:rPr>
          <w:rFonts w:ascii="Cambria" w:hAnsi="Cambria"/>
        </w:rPr>
        <w:t>cunoștințe de: CAD, Mathcad, Matlab, AspenPro – reprezintă un avantaj</w:t>
      </w:r>
    </w:p>
    <w:p w14:paraId="43E244ED" w14:textId="77777777" w:rsidR="007207BF" w:rsidRDefault="007207BF" w:rsidP="007207BF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Abilitate de documentare în www</w:t>
      </w:r>
    </w:p>
    <w:p w14:paraId="5A7B1BD3" w14:textId="77777777" w:rsidR="007207BF" w:rsidRPr="00D72F2B" w:rsidRDefault="007207BF" w:rsidP="007207BF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Cunoștințe medii de engleză tehnică (înțelegerea unui text tehnic/științific, traducerea și retroversiunea EN-Ro, RO-EN); orice altă limbă de circulație (franceză, spaniolă, italiană) reprezintă un avantaj</w:t>
      </w:r>
    </w:p>
    <w:p w14:paraId="280F06A5" w14:textId="637EB74A" w:rsidR="00372BC3" w:rsidRDefault="00372BC3">
      <w:pPr>
        <w:rPr>
          <w:rFonts w:ascii="Cambria" w:hAnsi="Cambria"/>
          <w:b/>
          <w:bCs/>
        </w:rPr>
      </w:pPr>
    </w:p>
    <w:p w14:paraId="0F4A7970" w14:textId="270BD243" w:rsidR="00372BC3" w:rsidRDefault="0087051C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Programul de studii: </w:t>
      </w:r>
      <w:r w:rsidR="00372BC3">
        <w:rPr>
          <w:rFonts w:ascii="Cambria" w:hAnsi="Cambria"/>
          <w:b/>
          <w:bCs/>
        </w:rPr>
        <w:t>Ingineria Produselor Alimentare</w:t>
      </w:r>
    </w:p>
    <w:p w14:paraId="7C4EE8BE" w14:textId="6B3E6E43" w:rsidR="00372BC3" w:rsidRDefault="00372BC3">
      <w:pPr>
        <w:rPr>
          <w:rFonts w:ascii="Cambria" w:hAnsi="Cambria"/>
        </w:rPr>
      </w:pPr>
    </w:p>
    <w:p w14:paraId="5518E1AC" w14:textId="008FF60F" w:rsidR="000938BD" w:rsidRPr="00D72F2B" w:rsidRDefault="006E0AEC" w:rsidP="006E0AEC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color w:val="0432FF"/>
        </w:rPr>
      </w:pPr>
      <w:r w:rsidRPr="00D72F2B">
        <w:rPr>
          <w:rFonts w:ascii="Cambria" w:hAnsi="Cambria"/>
          <w:b/>
          <w:bCs/>
          <w:color w:val="0432FF"/>
        </w:rPr>
        <w:t>Valorificarea zerului din industria lactatelor – obținerea lactozei cristalizate</w:t>
      </w:r>
    </w:p>
    <w:p w14:paraId="2DDF5A24" w14:textId="600EEEB0" w:rsidR="0087051C" w:rsidRDefault="0087051C" w:rsidP="0087051C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Caracteristicile produsului finit (lactoza cristalizată)</w:t>
      </w:r>
    </w:p>
    <w:p w14:paraId="37E7D22B" w14:textId="40FB4507" w:rsidR="0087051C" w:rsidRDefault="0087051C" w:rsidP="0087051C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Carcteristicile materiei prime (zerul)</w:t>
      </w:r>
    </w:p>
    <w:p w14:paraId="0293FD3B" w14:textId="2826B74B" w:rsidR="0087051C" w:rsidRDefault="0087051C" w:rsidP="0087051C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Variante tehnologice posibile</w:t>
      </w:r>
    </w:p>
    <w:p w14:paraId="7052874B" w14:textId="0123E98E" w:rsidR="0087051C" w:rsidRDefault="0087051C" w:rsidP="0087051C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Alegerea variantei tehnologice optime, stabilirea schemei-bloc și a schemei fluxului tehnologic</w:t>
      </w:r>
    </w:p>
    <w:p w14:paraId="3AD3D041" w14:textId="59A33315" w:rsidR="0087051C" w:rsidRDefault="0087051C" w:rsidP="0087051C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Întocmirea bilanțurilor de materiale, termice și energetice pentru fluxul tehnologic adoptat</w:t>
      </w:r>
      <w:r w:rsidR="00F55FCF">
        <w:rPr>
          <w:rFonts w:ascii="Cambria" w:hAnsi="Cambria"/>
        </w:rPr>
        <w:t>; calculul consumurilor specifice de materiale și utilități</w:t>
      </w:r>
    </w:p>
    <w:p w14:paraId="64EB86C4" w14:textId="0830A13C" w:rsidR="00F55FCF" w:rsidRDefault="00F55FCF" w:rsidP="0087051C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Proiectarea (dimensionarea tehnologică):</w:t>
      </w:r>
    </w:p>
    <w:p w14:paraId="4CA6388A" w14:textId="6C054CA8" w:rsidR="00F55FCF" w:rsidRDefault="00F55FCF" w:rsidP="00F55FCF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Evaporator</w:t>
      </w:r>
    </w:p>
    <w:p w14:paraId="02BB29EF" w14:textId="225AAD96" w:rsidR="00F55FCF" w:rsidRDefault="00F55FCF" w:rsidP="00F55FCF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Cristalizator</w:t>
      </w:r>
    </w:p>
    <w:p w14:paraId="49F7143E" w14:textId="0A48563F" w:rsidR="00F55FCF" w:rsidRDefault="00F55FCF" w:rsidP="00F55FCF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Uscător</w:t>
      </w:r>
    </w:p>
    <w:p w14:paraId="1421521B" w14:textId="0A8DECFE" w:rsidR="00F55FCF" w:rsidRDefault="00F55FCF" w:rsidP="00F55FCF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Dispozitive de transport (pompe, transportoare etc.)</w:t>
      </w:r>
    </w:p>
    <w:p w14:paraId="404937BA" w14:textId="3B597C50" w:rsidR="00F55FCF" w:rsidRDefault="00F55FCF" w:rsidP="00F55FCF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Estimarea costurilor de producție (analiza tehnico-economică)</w:t>
      </w:r>
    </w:p>
    <w:p w14:paraId="7302CA9F" w14:textId="77777777" w:rsidR="00F55FCF" w:rsidRPr="00F55FCF" w:rsidRDefault="00F55FCF" w:rsidP="00F55FCF">
      <w:pPr>
        <w:rPr>
          <w:rFonts w:ascii="Cambria" w:hAnsi="Cambria"/>
        </w:rPr>
      </w:pPr>
    </w:p>
    <w:p w14:paraId="2960CA88" w14:textId="6038A04E" w:rsidR="006E0AEC" w:rsidRPr="00D72F2B" w:rsidRDefault="006E0AEC" w:rsidP="006E0AEC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color w:val="0432FF"/>
        </w:rPr>
      </w:pPr>
      <w:r w:rsidRPr="00D72F2B">
        <w:rPr>
          <w:rFonts w:ascii="Cambria" w:hAnsi="Cambria"/>
          <w:b/>
          <w:bCs/>
          <w:color w:val="0432FF"/>
        </w:rPr>
        <w:t xml:space="preserve">Valorificarea zerului </w:t>
      </w:r>
      <w:r w:rsidRPr="00D72F2B">
        <w:rPr>
          <w:rFonts w:ascii="Cambria" w:hAnsi="Cambria"/>
          <w:b/>
          <w:bCs/>
          <w:color w:val="0432FF"/>
        </w:rPr>
        <w:t>din industria lactatelor –</w:t>
      </w:r>
      <w:r w:rsidRPr="00D72F2B">
        <w:rPr>
          <w:rFonts w:ascii="Cambria" w:hAnsi="Cambria"/>
          <w:b/>
          <w:bCs/>
          <w:color w:val="0432FF"/>
        </w:rPr>
        <w:t xml:space="preserve"> obținerea bioetanolului</w:t>
      </w:r>
    </w:p>
    <w:p w14:paraId="5F81399E" w14:textId="621235F3" w:rsidR="00F55FCF" w:rsidRDefault="00F55FCF" w:rsidP="00F55FCF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Caracteristicile produsului finit (</w:t>
      </w:r>
      <w:r>
        <w:rPr>
          <w:rFonts w:ascii="Cambria" w:hAnsi="Cambria"/>
        </w:rPr>
        <w:t>bioetanol</w:t>
      </w:r>
      <w:r>
        <w:rPr>
          <w:rFonts w:ascii="Cambria" w:hAnsi="Cambria"/>
        </w:rPr>
        <w:t>)</w:t>
      </w:r>
    </w:p>
    <w:p w14:paraId="7B8C42FB" w14:textId="77777777" w:rsidR="00F55FCF" w:rsidRDefault="00F55FCF" w:rsidP="00F55FCF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Carcteristicile materiei prime (zerul)</w:t>
      </w:r>
    </w:p>
    <w:p w14:paraId="4EF28D32" w14:textId="77777777" w:rsidR="00F55FCF" w:rsidRDefault="00F55FCF" w:rsidP="00F55FCF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Variante tehnologice posibile</w:t>
      </w:r>
    </w:p>
    <w:p w14:paraId="4A1F944D" w14:textId="77777777" w:rsidR="00F55FCF" w:rsidRDefault="00F55FCF" w:rsidP="00F55FCF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Alegerea variantei tehnologice optime, stabilirea schemei-bloc și a schemei fluxului tehnologic</w:t>
      </w:r>
    </w:p>
    <w:p w14:paraId="38891F58" w14:textId="77777777" w:rsidR="00F55FCF" w:rsidRDefault="00F55FCF" w:rsidP="00F55FCF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Întocmirea bilanțurilor de materiale, termice și energetice pentru fluxul tehnologic adoptat; calculul consumurilor specifice de materiale și utilități</w:t>
      </w:r>
    </w:p>
    <w:p w14:paraId="7F8456D8" w14:textId="77777777" w:rsidR="00F55FCF" w:rsidRDefault="00F55FCF" w:rsidP="00F55FCF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Proiectarea (dimensionarea tehnologică):</w:t>
      </w:r>
    </w:p>
    <w:p w14:paraId="1304A18B" w14:textId="77777777" w:rsidR="00F55FCF" w:rsidRDefault="00F55FCF" w:rsidP="00F55FCF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Bioreactor</w:t>
      </w:r>
    </w:p>
    <w:p w14:paraId="33B61BC0" w14:textId="583D9E9F" w:rsidR="00F55FCF" w:rsidRDefault="002A11AB" w:rsidP="00F55FCF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Instalația de distilare/rectificare:</w:t>
      </w:r>
    </w:p>
    <w:p w14:paraId="4EFB2702" w14:textId="1B7E5B85" w:rsidR="002A11AB" w:rsidRDefault="002A11AB" w:rsidP="002A11AB">
      <w:pPr>
        <w:pStyle w:val="ListParagraph"/>
        <w:numPr>
          <w:ilvl w:val="3"/>
          <w:numId w:val="1"/>
        </w:numPr>
        <w:rPr>
          <w:rFonts w:ascii="Cambria" w:hAnsi="Cambria"/>
        </w:rPr>
      </w:pPr>
      <w:r>
        <w:rPr>
          <w:rFonts w:ascii="Cambria" w:hAnsi="Cambria"/>
        </w:rPr>
        <w:t>Coloana de distilare</w:t>
      </w:r>
    </w:p>
    <w:p w14:paraId="5989BBCE" w14:textId="1AAE3475" w:rsidR="002A11AB" w:rsidRDefault="002A11AB" w:rsidP="002A11AB">
      <w:pPr>
        <w:pStyle w:val="ListParagraph"/>
        <w:numPr>
          <w:ilvl w:val="3"/>
          <w:numId w:val="1"/>
        </w:numPr>
        <w:rPr>
          <w:rFonts w:ascii="Cambria" w:hAnsi="Cambria"/>
        </w:rPr>
      </w:pPr>
      <w:r>
        <w:rPr>
          <w:rFonts w:ascii="Cambria" w:hAnsi="Cambria"/>
        </w:rPr>
        <w:t>Condensator de reflux</w:t>
      </w:r>
    </w:p>
    <w:p w14:paraId="281F2946" w14:textId="6332C6F8" w:rsidR="002A11AB" w:rsidRDefault="002A11AB" w:rsidP="002A11AB">
      <w:pPr>
        <w:pStyle w:val="ListParagraph"/>
        <w:numPr>
          <w:ilvl w:val="3"/>
          <w:numId w:val="1"/>
        </w:numPr>
        <w:rPr>
          <w:rFonts w:ascii="Cambria" w:hAnsi="Cambria"/>
        </w:rPr>
      </w:pPr>
      <w:r>
        <w:rPr>
          <w:rFonts w:ascii="Cambria" w:hAnsi="Cambria"/>
        </w:rPr>
        <w:t>Refierbător</w:t>
      </w:r>
    </w:p>
    <w:p w14:paraId="6C536ED0" w14:textId="4DB6F0D9" w:rsidR="00F55FCF" w:rsidRDefault="002A11AB" w:rsidP="00F55FCF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Instalația de deshidratare pentru obținerea etanolului absolut uscat</w:t>
      </w:r>
    </w:p>
    <w:p w14:paraId="57CF0823" w14:textId="7339C6D6" w:rsidR="00F55FCF" w:rsidRDefault="00F55FCF" w:rsidP="00F55FCF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Dispozitive de transport (pompe, transportoare etc.)</w:t>
      </w:r>
    </w:p>
    <w:p w14:paraId="3C781A2E" w14:textId="77777777" w:rsidR="00F55FCF" w:rsidRDefault="00F55FCF" w:rsidP="00F55FCF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Estimarea costurilor de producție (analiza tehnico-economică)</w:t>
      </w:r>
    </w:p>
    <w:p w14:paraId="2F160CCD" w14:textId="77777777" w:rsidR="0087051C" w:rsidRDefault="0087051C">
      <w:pPr>
        <w:rPr>
          <w:rFonts w:ascii="Cambria" w:hAnsi="Cambria"/>
          <w:b/>
          <w:bCs/>
        </w:rPr>
      </w:pPr>
    </w:p>
    <w:p w14:paraId="15A05114" w14:textId="01C97976" w:rsidR="00372BC3" w:rsidRDefault="0087051C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Programul de studii: </w:t>
      </w:r>
      <w:r w:rsidR="00372BC3">
        <w:rPr>
          <w:rFonts w:ascii="Cambria" w:hAnsi="Cambria"/>
          <w:b/>
          <w:bCs/>
        </w:rPr>
        <w:t>Inginerie Biochimică</w:t>
      </w:r>
    </w:p>
    <w:p w14:paraId="29454549" w14:textId="77777777" w:rsidR="00D72F2B" w:rsidRDefault="00D72F2B">
      <w:pPr>
        <w:rPr>
          <w:rFonts w:ascii="Cambria" w:hAnsi="Cambria"/>
          <w:b/>
          <w:bCs/>
        </w:rPr>
      </w:pPr>
    </w:p>
    <w:p w14:paraId="4D69A134" w14:textId="77777777" w:rsidR="002A11AB" w:rsidRPr="00D72F2B" w:rsidRDefault="006E0AEC" w:rsidP="002A11AB">
      <w:pPr>
        <w:pStyle w:val="ListParagraph"/>
        <w:numPr>
          <w:ilvl w:val="0"/>
          <w:numId w:val="5"/>
        </w:numPr>
        <w:rPr>
          <w:rFonts w:ascii="Cambria" w:hAnsi="Cambria"/>
          <w:b/>
          <w:bCs/>
          <w:color w:val="0432FF"/>
        </w:rPr>
      </w:pPr>
      <w:r w:rsidRPr="00D72F2B">
        <w:rPr>
          <w:rFonts w:ascii="Cambria" w:hAnsi="Cambria"/>
          <w:b/>
          <w:bCs/>
          <w:color w:val="0432FF"/>
        </w:rPr>
        <w:t>Biotehnologii de fabricare a acidului citric</w:t>
      </w:r>
      <w:r w:rsidR="0087051C" w:rsidRPr="00D72F2B">
        <w:rPr>
          <w:rFonts w:ascii="Cambria" w:hAnsi="Cambria"/>
          <w:b/>
          <w:bCs/>
          <w:color w:val="0432FF"/>
        </w:rPr>
        <w:t xml:space="preserve"> și a citraților</w:t>
      </w:r>
    </w:p>
    <w:p w14:paraId="45BEFA3A" w14:textId="77777777" w:rsidR="002A11AB" w:rsidRDefault="002A11AB" w:rsidP="002A11AB">
      <w:pPr>
        <w:pStyle w:val="ListParagraph"/>
        <w:numPr>
          <w:ilvl w:val="1"/>
          <w:numId w:val="5"/>
        </w:numPr>
        <w:rPr>
          <w:rFonts w:ascii="Cambria" w:hAnsi="Cambria"/>
        </w:rPr>
      </w:pPr>
      <w:r w:rsidRPr="002A11AB">
        <w:rPr>
          <w:rFonts w:ascii="Cambria" w:hAnsi="Cambria"/>
        </w:rPr>
        <w:t>Caracteristicile produsului finit (</w:t>
      </w:r>
      <w:r>
        <w:rPr>
          <w:rFonts w:ascii="Cambria" w:hAnsi="Cambria"/>
        </w:rPr>
        <w:t>acid citric</w:t>
      </w:r>
      <w:r w:rsidRPr="002A11AB">
        <w:rPr>
          <w:rFonts w:ascii="Cambria" w:hAnsi="Cambria"/>
        </w:rPr>
        <w:t xml:space="preserve"> cristalizat</w:t>
      </w:r>
      <w:r>
        <w:rPr>
          <w:rFonts w:ascii="Cambria" w:hAnsi="Cambria"/>
        </w:rPr>
        <w:t>, citrați</w:t>
      </w:r>
      <w:r w:rsidRPr="002A11AB">
        <w:rPr>
          <w:rFonts w:ascii="Cambria" w:hAnsi="Cambria"/>
        </w:rPr>
        <w:t>)</w:t>
      </w:r>
    </w:p>
    <w:p w14:paraId="1AA60F2F" w14:textId="77777777" w:rsidR="002A11AB" w:rsidRDefault="002A11AB" w:rsidP="002A11AB">
      <w:pPr>
        <w:pStyle w:val="ListParagraph"/>
        <w:numPr>
          <w:ilvl w:val="1"/>
          <w:numId w:val="5"/>
        </w:numPr>
        <w:rPr>
          <w:rFonts w:ascii="Cambria" w:hAnsi="Cambria"/>
        </w:rPr>
      </w:pPr>
      <w:r w:rsidRPr="002A11AB">
        <w:rPr>
          <w:rFonts w:ascii="Cambria" w:hAnsi="Cambria"/>
        </w:rPr>
        <w:t>Carcteristicile materiei prime (</w:t>
      </w:r>
      <w:r>
        <w:rPr>
          <w:rFonts w:ascii="Cambria" w:hAnsi="Cambria"/>
        </w:rPr>
        <w:t>substrat, culturi selecționate, nutrienți suplimentari</w:t>
      </w:r>
      <w:r w:rsidRPr="002A11AB">
        <w:rPr>
          <w:rFonts w:ascii="Cambria" w:hAnsi="Cambria"/>
        </w:rPr>
        <w:t>)</w:t>
      </w:r>
    </w:p>
    <w:p w14:paraId="3626C0F1" w14:textId="77777777" w:rsidR="002A11AB" w:rsidRDefault="002A11AB" w:rsidP="002A11AB">
      <w:pPr>
        <w:pStyle w:val="ListParagraph"/>
        <w:numPr>
          <w:ilvl w:val="1"/>
          <w:numId w:val="5"/>
        </w:numPr>
        <w:rPr>
          <w:rFonts w:ascii="Cambria" w:hAnsi="Cambria"/>
        </w:rPr>
      </w:pPr>
      <w:r w:rsidRPr="002A11AB">
        <w:rPr>
          <w:rFonts w:ascii="Cambria" w:hAnsi="Cambria"/>
        </w:rPr>
        <w:t>Variante tehnologice posibile</w:t>
      </w:r>
    </w:p>
    <w:p w14:paraId="5A9CC914" w14:textId="77777777" w:rsidR="002A11AB" w:rsidRDefault="002A11AB" w:rsidP="002A11AB">
      <w:pPr>
        <w:pStyle w:val="ListParagraph"/>
        <w:numPr>
          <w:ilvl w:val="1"/>
          <w:numId w:val="5"/>
        </w:numPr>
        <w:rPr>
          <w:rFonts w:ascii="Cambria" w:hAnsi="Cambria"/>
        </w:rPr>
      </w:pPr>
      <w:r w:rsidRPr="002A11AB">
        <w:rPr>
          <w:rFonts w:ascii="Cambria" w:hAnsi="Cambria"/>
        </w:rPr>
        <w:t>Alegerea variantei tehnologice optime, stabilirea schemei-bloc și a schemei fluxului tehnologic</w:t>
      </w:r>
    </w:p>
    <w:p w14:paraId="275A2BA4" w14:textId="77777777" w:rsidR="002A11AB" w:rsidRDefault="002A11AB" w:rsidP="002A11AB">
      <w:pPr>
        <w:pStyle w:val="ListParagraph"/>
        <w:numPr>
          <w:ilvl w:val="1"/>
          <w:numId w:val="5"/>
        </w:numPr>
        <w:rPr>
          <w:rFonts w:ascii="Cambria" w:hAnsi="Cambria"/>
        </w:rPr>
      </w:pPr>
      <w:r w:rsidRPr="002A11AB">
        <w:rPr>
          <w:rFonts w:ascii="Cambria" w:hAnsi="Cambria"/>
        </w:rPr>
        <w:t>Întocmirea bilanțurilor de materiale, termice și energetice pentru fluxul tehnologic adoptat; calculul consumurilor specifice de materiale și utilități</w:t>
      </w:r>
    </w:p>
    <w:p w14:paraId="671EBD2E" w14:textId="77777777" w:rsidR="00D72F2B" w:rsidRDefault="002A11AB" w:rsidP="00D72F2B">
      <w:pPr>
        <w:pStyle w:val="ListParagraph"/>
        <w:numPr>
          <w:ilvl w:val="1"/>
          <w:numId w:val="5"/>
        </w:numPr>
        <w:rPr>
          <w:rFonts w:ascii="Cambria" w:hAnsi="Cambria"/>
        </w:rPr>
      </w:pPr>
      <w:r w:rsidRPr="002A11AB">
        <w:rPr>
          <w:rFonts w:ascii="Cambria" w:hAnsi="Cambria"/>
        </w:rPr>
        <w:t>Proiectarea (dimensionarea tehnologică):</w:t>
      </w:r>
    </w:p>
    <w:p w14:paraId="2B5734A8" w14:textId="77777777" w:rsidR="00D72F2B" w:rsidRDefault="00D72F2B" w:rsidP="00D72F2B">
      <w:pPr>
        <w:pStyle w:val="ListParagraph"/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Bioreactor</w:t>
      </w:r>
    </w:p>
    <w:p w14:paraId="2A978143" w14:textId="77777777" w:rsidR="00D72F2B" w:rsidRDefault="002A11AB" w:rsidP="00D72F2B">
      <w:pPr>
        <w:pStyle w:val="ListParagraph"/>
        <w:numPr>
          <w:ilvl w:val="2"/>
          <w:numId w:val="5"/>
        </w:numPr>
        <w:rPr>
          <w:rFonts w:ascii="Cambria" w:hAnsi="Cambria"/>
        </w:rPr>
      </w:pPr>
      <w:r w:rsidRPr="00D72F2B">
        <w:rPr>
          <w:rFonts w:ascii="Cambria" w:hAnsi="Cambria"/>
        </w:rPr>
        <w:t>Evaporator</w:t>
      </w:r>
    </w:p>
    <w:p w14:paraId="40104181" w14:textId="77777777" w:rsidR="00D72F2B" w:rsidRDefault="002A11AB" w:rsidP="00D72F2B">
      <w:pPr>
        <w:pStyle w:val="ListParagraph"/>
        <w:numPr>
          <w:ilvl w:val="2"/>
          <w:numId w:val="5"/>
        </w:numPr>
        <w:rPr>
          <w:rFonts w:ascii="Cambria" w:hAnsi="Cambria"/>
        </w:rPr>
      </w:pPr>
      <w:r w:rsidRPr="00D72F2B">
        <w:rPr>
          <w:rFonts w:ascii="Cambria" w:hAnsi="Cambria"/>
        </w:rPr>
        <w:t>Cristalizator</w:t>
      </w:r>
    </w:p>
    <w:p w14:paraId="525A3B91" w14:textId="77777777" w:rsidR="00D72F2B" w:rsidRDefault="002A11AB" w:rsidP="00D72F2B">
      <w:pPr>
        <w:pStyle w:val="ListParagraph"/>
        <w:numPr>
          <w:ilvl w:val="2"/>
          <w:numId w:val="5"/>
        </w:numPr>
        <w:rPr>
          <w:rFonts w:ascii="Cambria" w:hAnsi="Cambria"/>
        </w:rPr>
      </w:pPr>
      <w:r w:rsidRPr="00D72F2B">
        <w:rPr>
          <w:rFonts w:ascii="Cambria" w:hAnsi="Cambria"/>
        </w:rPr>
        <w:t>Uscător</w:t>
      </w:r>
    </w:p>
    <w:p w14:paraId="5A301E38" w14:textId="77777777" w:rsidR="00D72F2B" w:rsidRDefault="002A11AB" w:rsidP="00D72F2B">
      <w:pPr>
        <w:pStyle w:val="ListParagraph"/>
        <w:numPr>
          <w:ilvl w:val="2"/>
          <w:numId w:val="5"/>
        </w:numPr>
        <w:rPr>
          <w:rFonts w:ascii="Cambria" w:hAnsi="Cambria"/>
        </w:rPr>
      </w:pPr>
      <w:r w:rsidRPr="00D72F2B">
        <w:rPr>
          <w:rFonts w:ascii="Cambria" w:hAnsi="Cambria"/>
        </w:rPr>
        <w:t xml:space="preserve">Dispozitive de </w:t>
      </w:r>
      <w:r w:rsidR="00D72F2B">
        <w:rPr>
          <w:rFonts w:ascii="Cambria" w:hAnsi="Cambria"/>
        </w:rPr>
        <w:t>separare (filtre, coloane de schimb ionic etc.)</w:t>
      </w:r>
    </w:p>
    <w:p w14:paraId="31004A93" w14:textId="77777777" w:rsidR="00D72F2B" w:rsidRDefault="00D72F2B" w:rsidP="00D72F2B">
      <w:pPr>
        <w:pStyle w:val="ListParagraph"/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Dispozitive de transport</w:t>
      </w:r>
      <w:r w:rsidR="002A11AB" w:rsidRPr="00D72F2B">
        <w:rPr>
          <w:rFonts w:ascii="Cambria" w:hAnsi="Cambria"/>
        </w:rPr>
        <w:t xml:space="preserve"> (pompe, </w:t>
      </w:r>
      <w:r>
        <w:rPr>
          <w:rFonts w:ascii="Cambria" w:hAnsi="Cambria"/>
        </w:rPr>
        <w:t xml:space="preserve">ventilatoare, </w:t>
      </w:r>
      <w:r w:rsidR="002A11AB" w:rsidRPr="00D72F2B">
        <w:rPr>
          <w:rFonts w:ascii="Cambria" w:hAnsi="Cambria"/>
        </w:rPr>
        <w:t>transportoare etc.)</w:t>
      </w:r>
    </w:p>
    <w:p w14:paraId="5BA1A58A" w14:textId="4441F27C" w:rsidR="002A11AB" w:rsidRPr="00D72F2B" w:rsidRDefault="002A11AB" w:rsidP="00D72F2B">
      <w:pPr>
        <w:pStyle w:val="ListParagraph"/>
        <w:numPr>
          <w:ilvl w:val="1"/>
          <w:numId w:val="5"/>
        </w:numPr>
        <w:rPr>
          <w:rFonts w:ascii="Cambria" w:hAnsi="Cambria"/>
        </w:rPr>
      </w:pPr>
      <w:r w:rsidRPr="00D72F2B">
        <w:rPr>
          <w:rFonts w:ascii="Cambria" w:hAnsi="Cambria"/>
        </w:rPr>
        <w:t>Estimarea costurilor de producție (analiza tehnico-economică)</w:t>
      </w:r>
    </w:p>
    <w:p w14:paraId="23151823" w14:textId="77777777" w:rsidR="0087051C" w:rsidRDefault="0087051C">
      <w:pPr>
        <w:rPr>
          <w:rFonts w:ascii="Cambria" w:hAnsi="Cambria"/>
          <w:b/>
          <w:bCs/>
        </w:rPr>
      </w:pPr>
    </w:p>
    <w:p w14:paraId="216264C0" w14:textId="77777777" w:rsidR="0087051C" w:rsidRPr="0087051C" w:rsidRDefault="0087051C">
      <w:pPr>
        <w:rPr>
          <w:rFonts w:ascii="Cambria" w:hAnsi="Cambria"/>
        </w:rPr>
      </w:pPr>
    </w:p>
    <w:p w14:paraId="6F1FBA1B" w14:textId="77777777" w:rsidR="00372BC3" w:rsidRPr="00372BC3" w:rsidRDefault="00372BC3">
      <w:pPr>
        <w:rPr>
          <w:rFonts w:ascii="Cambria" w:hAnsi="Cambria"/>
        </w:rPr>
      </w:pPr>
    </w:p>
    <w:sectPr w:rsidR="00372BC3" w:rsidRPr="00372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1558"/>
    <w:multiLevelType w:val="hybridMultilevel"/>
    <w:tmpl w:val="17741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7570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CB78F0"/>
    <w:multiLevelType w:val="multilevel"/>
    <w:tmpl w:val="04D26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4D830CA"/>
    <w:multiLevelType w:val="hybridMultilevel"/>
    <w:tmpl w:val="3386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E3C28"/>
    <w:multiLevelType w:val="multilevel"/>
    <w:tmpl w:val="04D26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5754BD"/>
    <w:multiLevelType w:val="multilevel"/>
    <w:tmpl w:val="0409001F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C3"/>
    <w:rsid w:val="000938BD"/>
    <w:rsid w:val="00113935"/>
    <w:rsid w:val="002A11AB"/>
    <w:rsid w:val="0035150B"/>
    <w:rsid w:val="00372BC3"/>
    <w:rsid w:val="005108D0"/>
    <w:rsid w:val="006E0AEC"/>
    <w:rsid w:val="006E5420"/>
    <w:rsid w:val="007207BF"/>
    <w:rsid w:val="00785D18"/>
    <w:rsid w:val="00842E9C"/>
    <w:rsid w:val="0087051C"/>
    <w:rsid w:val="00B82760"/>
    <w:rsid w:val="00D72F2B"/>
    <w:rsid w:val="00E628D8"/>
    <w:rsid w:val="00E95EDC"/>
    <w:rsid w:val="00F55FCF"/>
    <w:rsid w:val="00F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DBAA2"/>
  <w15:chartTrackingRefBased/>
  <w15:docId w15:val="{D3FD535E-7197-2640-9349-B0217AB2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EC"/>
    <w:pPr>
      <w:ind w:left="720"/>
      <w:contextualSpacing/>
    </w:pPr>
  </w:style>
  <w:style w:type="numbering" w:customStyle="1" w:styleId="CurrentList1">
    <w:name w:val="Current List1"/>
    <w:uiPriority w:val="99"/>
    <w:rsid w:val="002A11AB"/>
    <w:pPr>
      <w:numPr>
        <w:numId w:val="3"/>
      </w:numPr>
    </w:pPr>
  </w:style>
  <w:style w:type="numbering" w:customStyle="1" w:styleId="CurrentList2">
    <w:name w:val="Current List2"/>
    <w:uiPriority w:val="99"/>
    <w:rsid w:val="002A11A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ing. Gavrila Lucian Gheorghe</dc:creator>
  <cp:keywords/>
  <dc:description/>
  <cp:lastModifiedBy>Prof. dr. ing. Gavrila Lucian Gheorghe</cp:lastModifiedBy>
  <cp:revision>5</cp:revision>
  <dcterms:created xsi:type="dcterms:W3CDTF">2022-02-27T14:39:00Z</dcterms:created>
  <dcterms:modified xsi:type="dcterms:W3CDTF">2022-02-27T15:45:00Z</dcterms:modified>
</cp:coreProperties>
</file>